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D2" w:rsidRPr="001430D2" w:rsidRDefault="001430D2" w:rsidP="001430D2">
      <w:pPr>
        <w:spacing w:after="0" w:line="240" w:lineRule="auto"/>
        <w:rPr>
          <w:b/>
          <w:sz w:val="24"/>
          <w:szCs w:val="24"/>
        </w:rPr>
      </w:pPr>
      <w:proofErr w:type="spellStart"/>
      <w:proofErr w:type="gramStart"/>
      <w:r w:rsidRPr="001430D2">
        <w:rPr>
          <w:b/>
          <w:sz w:val="24"/>
          <w:szCs w:val="24"/>
        </w:rPr>
        <w:t>risKARMA</w:t>
      </w:r>
      <w:proofErr w:type="spellEnd"/>
      <w:proofErr w:type="gramEnd"/>
      <w:r w:rsidRPr="001430D2">
        <w:rPr>
          <w:b/>
          <w:sz w:val="24"/>
          <w:szCs w:val="24"/>
        </w:rPr>
        <w:t xml:space="preserve"> logo concept</w:t>
      </w:r>
    </w:p>
    <w:p w:rsidR="001430D2" w:rsidRPr="001430D2" w:rsidRDefault="001430D2" w:rsidP="001430D2">
      <w:pPr>
        <w:spacing w:after="0" w:line="240" w:lineRule="auto"/>
        <w:rPr>
          <w:sz w:val="24"/>
          <w:szCs w:val="24"/>
        </w:rPr>
      </w:pPr>
    </w:p>
    <w:p w:rsidR="00A64CDE" w:rsidRDefault="00AA3DED">
      <w:pPr>
        <w:rPr>
          <w:color w:val="548DD4" w:themeColor="text2" w:themeTint="99"/>
          <w:sz w:val="72"/>
          <w:szCs w:val="72"/>
        </w:rPr>
      </w:pPr>
      <w:proofErr w:type="gramStart"/>
      <w:r w:rsidRPr="00AA3DED">
        <w:rPr>
          <w:sz w:val="72"/>
          <w:szCs w:val="72"/>
        </w:rPr>
        <w:t>r</w:t>
      </w:r>
      <w:proofErr w:type="gramEnd"/>
      <w:r w:rsidRPr="00AA3DED">
        <w:rPr>
          <w:noProof/>
          <w:sz w:val="72"/>
          <w:szCs w:val="72"/>
        </w:rPr>
        <w:drawing>
          <wp:inline distT="0" distB="0" distL="0" distR="0">
            <wp:extent cx="236596" cy="343814"/>
            <wp:effectExtent l="19050" t="0" r="0" b="0"/>
            <wp:docPr id="1" name="Picture 1" descr="http://photoweitz.com/photoweitz.com/images/simple-lotus-flower-drawing-i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otoweitz.com/photoweitz.com/images/simple-lotus-flower-drawing-i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449" r="14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5" cy="34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AA3DED">
        <w:rPr>
          <w:sz w:val="72"/>
          <w:szCs w:val="72"/>
        </w:rPr>
        <w:t>s</w:t>
      </w:r>
      <w:r w:rsidRPr="00B86BA5">
        <w:rPr>
          <w:color w:val="548DD4" w:themeColor="text2" w:themeTint="99"/>
          <w:sz w:val="72"/>
          <w:szCs w:val="72"/>
        </w:rPr>
        <w:t>K</w:t>
      </w:r>
      <w:r w:rsidRPr="00AA3DED">
        <w:rPr>
          <w:color w:val="548DD4" w:themeColor="text2" w:themeTint="99"/>
          <w:sz w:val="72"/>
          <w:szCs w:val="72"/>
        </w:rPr>
        <w:t>ARMA</w:t>
      </w:r>
      <w:proofErr w:type="spellEnd"/>
    </w:p>
    <w:p w:rsidR="001430D2" w:rsidRDefault="001430D2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Karma is an Eastern concept of “action” or “deed” and is a core part of Hindu, Jain, Buddhist, and Sikh philosophies.  It has been widely adopted by Western cultures as well.  While it is a spiritual concept, it is equated with concepts such as the Golden Rule and “what goes around comes around”.</w:t>
      </w:r>
    </w:p>
    <w:p w:rsidR="001430D2" w:rsidRDefault="001430D2" w:rsidP="001430D2">
      <w:pPr>
        <w:spacing w:after="0" w:line="240" w:lineRule="auto"/>
        <w:rPr>
          <w:sz w:val="24"/>
          <w:szCs w:val="24"/>
        </w:rPr>
      </w:pPr>
    </w:p>
    <w:p w:rsidR="001430D2" w:rsidRDefault="001430D2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Lotus flower </w:t>
      </w:r>
      <w:r w:rsidR="00B86BA5">
        <w:rPr>
          <w:sz w:val="24"/>
          <w:szCs w:val="24"/>
        </w:rPr>
        <w:t>is highly symbolic in Eastern religions (particularly Hinduism and Buddhism) and often represents elegance, beauty, perfection, purity, and grace.  There is a link to the notion of karma in that they both derive from Eastern religion.</w:t>
      </w:r>
    </w:p>
    <w:p w:rsidR="00B86BA5" w:rsidRDefault="00B86BA5" w:rsidP="001430D2">
      <w:pPr>
        <w:spacing w:after="0" w:line="240" w:lineRule="auto"/>
        <w:rPr>
          <w:sz w:val="24"/>
          <w:szCs w:val="24"/>
        </w:rPr>
      </w:pPr>
    </w:p>
    <w:p w:rsidR="00B86BA5" w:rsidRDefault="00B86BA5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use of the lotus flower in place of the “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” has some significance.  Not only does the flower atop the stem bear resemblance to the letter “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”, but it draws focus to that letter.  “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 xml:space="preserve">” is important because it is indicative of the Internet and therefore technology (e.g., iPod, </w:t>
      </w:r>
      <w:proofErr w:type="spellStart"/>
      <w:r>
        <w:rPr>
          <w:sz w:val="24"/>
          <w:szCs w:val="24"/>
        </w:rPr>
        <w:t>iPhone</w:t>
      </w:r>
      <w:proofErr w:type="spellEnd"/>
      <w:r>
        <w:rPr>
          <w:sz w:val="24"/>
          <w:szCs w:val="24"/>
        </w:rPr>
        <w:t>, etc.) but because this application is about the “I”, individual and how each person can live more safely and peacefully.</w:t>
      </w:r>
    </w:p>
    <w:p w:rsidR="00505345" w:rsidRDefault="00505345" w:rsidP="001430D2">
      <w:pPr>
        <w:spacing w:after="0" w:line="240" w:lineRule="auto"/>
        <w:rPr>
          <w:sz w:val="24"/>
          <w:szCs w:val="24"/>
        </w:rPr>
      </w:pPr>
    </w:p>
    <w:p w:rsidR="00505345" w:rsidRDefault="00505345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lotus image shown here was obtained from </w:t>
      </w:r>
    </w:p>
    <w:p w:rsidR="00B86BA5" w:rsidRDefault="00B86BA5" w:rsidP="001430D2">
      <w:pPr>
        <w:spacing w:after="0" w:line="240" w:lineRule="auto"/>
        <w:rPr>
          <w:sz w:val="24"/>
          <w:szCs w:val="24"/>
        </w:rPr>
      </w:pPr>
    </w:p>
    <w:p w:rsidR="00B86BA5" w:rsidRDefault="00BB3837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Blue is used here not only to place added emphasis on ‘KARMA’, but to evoke calmness and peacefulness.  “</w:t>
      </w:r>
      <w:r w:rsidRPr="00BB3837">
        <w:rPr>
          <w:sz w:val="24"/>
          <w:szCs w:val="24"/>
        </w:rPr>
        <w:t xml:space="preserve">Surveys in Europe and the United States regularly find that blue is the </w:t>
      </w:r>
      <w:proofErr w:type="spellStart"/>
      <w:r w:rsidRPr="00BB3837">
        <w:rPr>
          <w:sz w:val="24"/>
          <w:szCs w:val="24"/>
        </w:rPr>
        <w:t>favourite</w:t>
      </w:r>
      <w:proofErr w:type="spellEnd"/>
      <w:r w:rsidRPr="00BB3837">
        <w:rPr>
          <w:sz w:val="24"/>
          <w:szCs w:val="24"/>
        </w:rPr>
        <w:t xml:space="preserve"> </w:t>
      </w:r>
      <w:proofErr w:type="spellStart"/>
      <w:r w:rsidRPr="00BB3837">
        <w:rPr>
          <w:sz w:val="24"/>
          <w:szCs w:val="24"/>
        </w:rPr>
        <w:t>colour</w:t>
      </w:r>
      <w:proofErr w:type="spellEnd"/>
      <w:r w:rsidRPr="00BB3837">
        <w:rPr>
          <w:sz w:val="24"/>
          <w:szCs w:val="24"/>
        </w:rPr>
        <w:t xml:space="preserve"> of respondents, who associate it more than any other </w:t>
      </w:r>
      <w:proofErr w:type="spellStart"/>
      <w:r w:rsidRPr="00BB3837">
        <w:rPr>
          <w:sz w:val="24"/>
          <w:szCs w:val="24"/>
        </w:rPr>
        <w:t>colour</w:t>
      </w:r>
      <w:proofErr w:type="spellEnd"/>
      <w:r w:rsidRPr="00BB3837">
        <w:rPr>
          <w:sz w:val="24"/>
          <w:szCs w:val="24"/>
        </w:rPr>
        <w:t xml:space="preserve"> with sympathy, harmony, faithfulness, friendship and confidence. For example, a survey taken in Germany and published in 2009 found that blue was the </w:t>
      </w:r>
      <w:proofErr w:type="spellStart"/>
      <w:r w:rsidRPr="00BB3837">
        <w:rPr>
          <w:sz w:val="24"/>
          <w:szCs w:val="24"/>
        </w:rPr>
        <w:t>favourite</w:t>
      </w:r>
      <w:proofErr w:type="spellEnd"/>
      <w:r w:rsidRPr="00BB3837">
        <w:rPr>
          <w:sz w:val="24"/>
          <w:szCs w:val="24"/>
        </w:rPr>
        <w:t xml:space="preserve"> </w:t>
      </w:r>
      <w:proofErr w:type="spellStart"/>
      <w:r w:rsidRPr="00BB3837">
        <w:rPr>
          <w:sz w:val="24"/>
          <w:szCs w:val="24"/>
        </w:rPr>
        <w:t>colour</w:t>
      </w:r>
      <w:proofErr w:type="spellEnd"/>
      <w:r w:rsidRPr="00BB3837">
        <w:rPr>
          <w:sz w:val="24"/>
          <w:szCs w:val="24"/>
        </w:rPr>
        <w:t xml:space="preserve"> of 46 per cent of male respondents and 44 per cent of women</w:t>
      </w:r>
      <w:r>
        <w:rPr>
          <w:sz w:val="24"/>
          <w:szCs w:val="24"/>
        </w:rPr>
        <w:t>.”</w:t>
      </w:r>
    </w:p>
    <w:p w:rsidR="00B86BA5" w:rsidRDefault="00B86BA5" w:rsidP="001430D2">
      <w:pPr>
        <w:spacing w:after="0" w:line="240" w:lineRule="auto"/>
        <w:rPr>
          <w:sz w:val="24"/>
          <w:szCs w:val="24"/>
        </w:rPr>
      </w:pPr>
    </w:p>
    <w:p w:rsidR="00B86BA5" w:rsidRDefault="00B86BA5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References:</w:t>
      </w:r>
    </w:p>
    <w:p w:rsidR="00B86BA5" w:rsidRPr="00B86BA5" w:rsidRDefault="00B86BA5" w:rsidP="00B86BA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t xml:space="preserve">Karma:  </w:t>
      </w:r>
      <w:hyperlink r:id="rId6" w:history="1">
        <w:r>
          <w:rPr>
            <w:rStyle w:val="Hyperlink"/>
          </w:rPr>
          <w:t>http://en.wikipedia.org/wiki/Karma</w:t>
        </w:r>
      </w:hyperlink>
    </w:p>
    <w:p w:rsidR="001430D2" w:rsidRDefault="00B86BA5" w:rsidP="00B86BA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Lotus flower: </w:t>
      </w:r>
      <w:hyperlink r:id="rId7" w:anchor="Cultural_significance" w:history="1">
        <w:r w:rsidR="001430D2" w:rsidRPr="00B86BA5">
          <w:rPr>
            <w:rStyle w:val="Hyperlink"/>
            <w:sz w:val="24"/>
            <w:szCs w:val="24"/>
          </w:rPr>
          <w:t>http://en.wikipedia.org/wiki/Lotus_flower#Cultural_significance</w:t>
        </w:r>
      </w:hyperlink>
    </w:p>
    <w:p w:rsidR="00BB3837" w:rsidRPr="00B86BA5" w:rsidRDefault="00BB3837" w:rsidP="00B86BA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Blue:  </w:t>
      </w:r>
      <w:hyperlink r:id="rId8" w:anchor="Associations_and_sayings_about_blue" w:history="1">
        <w:r>
          <w:rPr>
            <w:rStyle w:val="Hyperlink"/>
          </w:rPr>
          <w:t>http://en.wikipedia.org/wiki/Blue#Associations_and_sayings_about_blue</w:t>
        </w:r>
      </w:hyperlink>
    </w:p>
    <w:p w:rsidR="001430D2" w:rsidRDefault="001430D2" w:rsidP="001430D2">
      <w:pPr>
        <w:spacing w:after="0" w:line="240" w:lineRule="auto"/>
        <w:rPr>
          <w:sz w:val="24"/>
          <w:szCs w:val="24"/>
        </w:rPr>
      </w:pPr>
    </w:p>
    <w:p w:rsidR="00505345" w:rsidRDefault="00505345" w:rsidP="001430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Image Credit:</w:t>
      </w:r>
    </w:p>
    <w:p w:rsidR="00505345" w:rsidRDefault="00505345" w:rsidP="001430D2">
      <w:pPr>
        <w:spacing w:after="0" w:line="240" w:lineRule="auto"/>
      </w:pPr>
      <w:hyperlink r:id="rId9" w:history="1">
        <w:r>
          <w:rPr>
            <w:rStyle w:val="Hyperlink"/>
          </w:rPr>
          <w:t>http://photoweitz.com/photoweitz.com/images/simple-lotus-flower-drawing-i15.jpg</w:t>
        </w:r>
      </w:hyperlink>
    </w:p>
    <w:p w:rsidR="00AA3DED" w:rsidRPr="001430D2" w:rsidRDefault="00C923A2" w:rsidP="001430D2">
      <w:pPr>
        <w:spacing w:after="0" w:line="240" w:lineRule="auto"/>
        <w:rPr>
          <w:sz w:val="24"/>
          <w:szCs w:val="24"/>
        </w:rPr>
      </w:pPr>
      <w:hyperlink r:id="rId10" w:anchor=".UkKOdob2bis" w:history="1">
        <w:r w:rsidR="00AA3DED" w:rsidRPr="001430D2">
          <w:rPr>
            <w:rStyle w:val="Hyperlink"/>
            <w:sz w:val="24"/>
            <w:szCs w:val="24"/>
          </w:rPr>
          <w:t>http://www.smscs.com/photo/lotus_flower_images_clip_art/4.html#.UkKOdob2bis</w:t>
        </w:r>
      </w:hyperlink>
    </w:p>
    <w:sectPr w:rsidR="00AA3DED" w:rsidRPr="001430D2" w:rsidSect="00A64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12C31"/>
    <w:multiLevelType w:val="hybridMultilevel"/>
    <w:tmpl w:val="697EA07E"/>
    <w:lvl w:ilvl="0" w:tplc="C21058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DED"/>
    <w:rsid w:val="001430D2"/>
    <w:rsid w:val="00505345"/>
    <w:rsid w:val="00A64CDE"/>
    <w:rsid w:val="00AA3DED"/>
    <w:rsid w:val="00B86BA5"/>
    <w:rsid w:val="00BB3837"/>
    <w:rsid w:val="00C9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D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A3D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86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lu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Lotus_flow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Karm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smscs.com/photo/lotus_flower_images_clip_art/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otoweitz.com/photoweitz.com/images/simple-lotus-flower-drawing-i15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Blum</dc:creator>
  <cp:lastModifiedBy>Derek Blum</cp:lastModifiedBy>
  <cp:revision>2</cp:revision>
  <dcterms:created xsi:type="dcterms:W3CDTF">2013-09-25T07:13:00Z</dcterms:created>
  <dcterms:modified xsi:type="dcterms:W3CDTF">2013-09-25T08:05:00Z</dcterms:modified>
</cp:coreProperties>
</file>